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D064" w14:textId="77777777" w:rsidR="002E5E9B" w:rsidRPr="002E5E9B" w:rsidRDefault="002E5E9B" w:rsidP="002E5E9B">
      <w:pPr>
        <w:jc w:val="center"/>
        <w:rPr>
          <w:rFonts w:ascii="华文中宋" w:eastAsia="华文中宋" w:hAnsi="华文中宋"/>
          <w:b/>
          <w:sz w:val="44"/>
          <w:szCs w:val="44"/>
        </w:rPr>
      </w:pPr>
      <w:r w:rsidRPr="002E5E9B">
        <w:rPr>
          <w:rFonts w:ascii="华文中宋" w:eastAsia="华文中宋" w:hAnsi="华文中宋" w:hint="eastAsia"/>
          <w:b/>
          <w:sz w:val="44"/>
          <w:szCs w:val="44"/>
        </w:rPr>
        <w:t>中共中央政治局关于加强和维护党中央集中统一领导的若干规定</w:t>
      </w:r>
    </w:p>
    <w:p w14:paraId="3A1B0D48" w14:textId="77777777" w:rsidR="002E5E9B" w:rsidRP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sz w:val="32"/>
          <w:szCs w:val="32"/>
        </w:rPr>
        <w:t>2017年10月27日，十九届中共中央政治局召开会议，研究部署学习宣传贯彻党的十九大精神，审议《中共中央政治局关于加强和维护党中央集中统一领导的若干规定》。中共中央总书记习近平主持会议。</w:t>
      </w:r>
    </w:p>
    <w:p w14:paraId="50B0A4B1"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强调，党中央集中统一领导是党的领导的最高原则，从根本上关乎党和国家前途命运、关乎人民根本利益。加强和维护党中央集中统一领导是全党共同的政治责任，首先是中央领导层的政治责任。中央政治局要带头树立政治意识、大局意识、核心意识、看齐意识，严格遵守党章和党内政治生活准则，全面落实党的十九大关于加强和维护党中央集中统一领导的各项要求，自觉在以习近平同志为核心的党中央集中统一领导下履行职责、开展工作，坚决维护习近平总书记作为党中央的核心、全党的核心的地位，凝聚全党意志，激发全国各族人民充满信心朝着实现“两个一百年”奋斗目标、建设社会主义现代化强国、实现中华民族伟大复兴中国梦的宏伟目标奋勇前进。</w:t>
      </w:r>
    </w:p>
    <w:p w14:paraId="052CA287"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一致同意中央政治局关于加强和维护党中央集中统一领导的若干规定。中央政治局全体同志要牢固树立“四个意识”，坚定“四个自信”，主动将重大问题报请党中央研究，认真落实党中央决策部署并及时报告落实的重要进展；要带头执行党的干部政策，结合分管工作负责任地向党中央</w:t>
      </w:r>
      <w:r w:rsidRPr="002E5E9B">
        <w:rPr>
          <w:rFonts w:ascii="仿宋" w:eastAsia="仿宋" w:hAnsi="仿宋" w:hint="eastAsia"/>
          <w:sz w:val="32"/>
          <w:szCs w:val="32"/>
        </w:rPr>
        <w:lastRenderedPageBreak/>
        <w:t>推荐干部；要对党忠诚老实，自觉同违反党章、破坏党的纪律、危害党中央集中领导和团结统一的言行作斗争，认真履行所分管部门、领域或所在地区的全面从严治党责任；要坚持每年向党中央和总书记书面述职；要严格遵守有关宣传报道的规定。中央书记处和中央纪律检查委员会、全国人大常委会党组、国务院党组、全国政协党组、最高人民法院党组、最高人民检察院党组每年向中央政治局常委会、中央政治局报告工作。</w:t>
      </w:r>
    </w:p>
    <w:p w14:paraId="20820207"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会议认为，作风建设永远在路上。贯彻执行中央八项规定是关系我们党会不会脱离群众，能不能长期执政、能不能很好履行执政使命的大问题。党的十九大对持之以恒正风</w:t>
      </w:r>
      <w:proofErr w:type="gramStart"/>
      <w:r w:rsidRPr="002E5E9B">
        <w:rPr>
          <w:rFonts w:ascii="仿宋" w:eastAsia="仿宋" w:hAnsi="仿宋" w:hint="eastAsia"/>
          <w:sz w:val="32"/>
          <w:szCs w:val="32"/>
        </w:rPr>
        <w:t>肃</w:t>
      </w:r>
      <w:proofErr w:type="gramEnd"/>
      <w:r w:rsidRPr="002E5E9B">
        <w:rPr>
          <w:rFonts w:ascii="仿宋" w:eastAsia="仿宋" w:hAnsi="仿宋" w:hint="eastAsia"/>
          <w:sz w:val="32"/>
          <w:szCs w:val="32"/>
        </w:rPr>
        <w:t>纪</w:t>
      </w:r>
      <w:proofErr w:type="gramStart"/>
      <w:r w:rsidRPr="002E5E9B">
        <w:rPr>
          <w:rFonts w:ascii="仿宋" w:eastAsia="仿宋" w:hAnsi="仿宋" w:hint="eastAsia"/>
          <w:sz w:val="32"/>
          <w:szCs w:val="32"/>
        </w:rPr>
        <w:t>作出</w:t>
      </w:r>
      <w:proofErr w:type="gramEnd"/>
      <w:r w:rsidRPr="002E5E9B">
        <w:rPr>
          <w:rFonts w:ascii="仿宋" w:eastAsia="仿宋" w:hAnsi="仿宋" w:hint="eastAsia"/>
          <w:sz w:val="32"/>
          <w:szCs w:val="32"/>
        </w:rPr>
        <w:t>新部署，我们必须坚持</w:t>
      </w:r>
      <w:proofErr w:type="gramStart"/>
      <w:r w:rsidRPr="002E5E9B">
        <w:rPr>
          <w:rFonts w:ascii="仿宋" w:eastAsia="仿宋" w:hAnsi="仿宋" w:hint="eastAsia"/>
          <w:sz w:val="32"/>
          <w:szCs w:val="32"/>
        </w:rPr>
        <w:t>以上率</w:t>
      </w:r>
      <w:proofErr w:type="gramEnd"/>
      <w:r w:rsidRPr="002E5E9B">
        <w:rPr>
          <w:rFonts w:ascii="仿宋" w:eastAsia="仿宋" w:hAnsi="仿宋" w:hint="eastAsia"/>
          <w:sz w:val="32"/>
          <w:szCs w:val="32"/>
        </w:rPr>
        <w:t>下，巩固和拓展落实中央八项规定精神成果，坚持不懈改作风转作风，让党的作风全面好起来，确保党同人民想在一起、干在一起，始终保持党同人民群众的血肉联系。</w:t>
      </w:r>
    </w:p>
    <w:p w14:paraId="4512495D"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指出，修订后的实施细则，坚持以习近平新时代中国特色社会主义思想为指导，贯彻落实党的十九大对党的作风建设的新部署新要求，坚持问题导向，根据这几年中央八项规定实施过程中遇到的新情况新问题，着重对改进调查研究、精简会议活动、精简文件简报、规范出访活动、改进新闻报道、厉行勤俭节约等方面内容作了进一步规范、细化和完善，更加切合工作实际，增强了指导性和操作性。中央政治局的同志要带头弘扬党的优良作风，严格执行中央八项规定，为全党</w:t>
      </w:r>
      <w:proofErr w:type="gramStart"/>
      <w:r w:rsidRPr="002E5E9B">
        <w:rPr>
          <w:rFonts w:ascii="仿宋" w:eastAsia="仿宋" w:hAnsi="仿宋" w:hint="eastAsia"/>
          <w:sz w:val="32"/>
          <w:szCs w:val="32"/>
        </w:rPr>
        <w:t>作出</w:t>
      </w:r>
      <w:proofErr w:type="gramEnd"/>
      <w:r w:rsidRPr="002E5E9B">
        <w:rPr>
          <w:rFonts w:ascii="仿宋" w:eastAsia="仿宋" w:hAnsi="仿宋" w:hint="eastAsia"/>
          <w:sz w:val="32"/>
          <w:szCs w:val="32"/>
        </w:rPr>
        <w:t>表率。</w:t>
      </w:r>
    </w:p>
    <w:p w14:paraId="6BC85F2F"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lastRenderedPageBreak/>
        <w:t>会议强调，学习宣传贯彻党的十九大精神是当前和今后一段时期全党全国的首要政治任务。要把全党全国各族人民思想统一到党的十九大精神上来，把力量凝聚到实现党的十九大确定的各项任务上来。要引导广大干部群众认真研读党的十九大报告和党章，准确领会把握党的十九大精神的思想精髓、核心要义，原原本本、原汁原味学习好党的十九大精神。要在全面系统的基础上突出重点、抓住关键，把着力点聚焦到习近平新时代中国特色社会主义思想是党必须长期坚持的指导思想上，聚焦到</w:t>
      </w:r>
      <w:r w:rsidRPr="002E5E9B">
        <w:rPr>
          <w:rFonts w:ascii="仿宋" w:eastAsia="仿宋" w:hAnsi="仿宋"/>
          <w:sz w:val="32"/>
          <w:szCs w:val="32"/>
        </w:rPr>
        <w:t>5年来党和国家事业取得历史性成就和发生历史性变革上，聚焦到</w:t>
      </w:r>
      <w:proofErr w:type="gramStart"/>
      <w:r w:rsidRPr="002E5E9B">
        <w:rPr>
          <w:rFonts w:ascii="仿宋" w:eastAsia="仿宋" w:hAnsi="仿宋"/>
          <w:sz w:val="32"/>
          <w:szCs w:val="32"/>
        </w:rPr>
        <w:t>作出</w:t>
      </w:r>
      <w:proofErr w:type="gramEnd"/>
      <w:r w:rsidRPr="002E5E9B">
        <w:rPr>
          <w:rFonts w:ascii="仿宋" w:eastAsia="仿宋" w:hAnsi="仿宋"/>
          <w:sz w:val="32"/>
          <w:szCs w:val="32"/>
        </w:rPr>
        <w:t>中国特色社会主义</w:t>
      </w:r>
      <w:r w:rsidRPr="002E5E9B">
        <w:rPr>
          <w:rFonts w:ascii="仿宋" w:eastAsia="仿宋" w:hAnsi="仿宋" w:hint="eastAsia"/>
          <w:sz w:val="32"/>
          <w:szCs w:val="32"/>
        </w:rPr>
        <w:t>进入了新时代、我国社会主要矛盾已经转化为人民日益增长的美好生活需要和不平衡不充分的发展之间的矛盾等重大论断的深远影响上，聚焦到贯彻落实党的十九大的重大决策部署上，聚焦到习近平总书记是全党拥护、人民爱戴、当之无愧的党的领袖上。</w:t>
      </w:r>
    </w:p>
    <w:p w14:paraId="37DE6202"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强调，要把学习党的十九大精神作为党的理论武装工作的重点任务，面向全体党员开展多形式、分层次、全覆盖的学习培训。要把学习党的十九大精神作为党校、干部学院、行政学院教育培训的必修课，作为学校思想政治教育和课堂教学的重要内容。要组织开展内容丰富、形式多样的宣传教育活动，注重宣传各地区各部门学习贯彻的具体举措和实际行动，注重反映基层干部群众学习贯彻的典型事迹和良好风貌，广泛吸引干部群众积极参与，在全社会形成学习贯彻党的十九大精神的浓厚氛围，要加强对外宣传，针对国际</w:t>
      </w:r>
      <w:r w:rsidRPr="002E5E9B">
        <w:rPr>
          <w:rFonts w:ascii="仿宋" w:eastAsia="仿宋" w:hAnsi="仿宋" w:hint="eastAsia"/>
          <w:sz w:val="32"/>
          <w:szCs w:val="32"/>
        </w:rPr>
        <w:lastRenderedPageBreak/>
        <w:t>社会关切，积极宣</w:t>
      </w:r>
      <w:proofErr w:type="gramStart"/>
      <w:r w:rsidRPr="002E5E9B">
        <w:rPr>
          <w:rFonts w:ascii="仿宋" w:eastAsia="仿宋" w:hAnsi="仿宋" w:hint="eastAsia"/>
          <w:sz w:val="32"/>
          <w:szCs w:val="32"/>
        </w:rPr>
        <w:t>介</w:t>
      </w:r>
      <w:proofErr w:type="gramEnd"/>
      <w:r w:rsidRPr="002E5E9B">
        <w:rPr>
          <w:rFonts w:ascii="仿宋" w:eastAsia="仿宋" w:hAnsi="仿宋" w:hint="eastAsia"/>
          <w:sz w:val="32"/>
          <w:szCs w:val="32"/>
        </w:rPr>
        <w:t>党的十九大精神。</w:t>
      </w:r>
    </w:p>
    <w:p w14:paraId="115845E6" w14:textId="77777777" w:rsidR="002E5E9B" w:rsidRDefault="002E5E9B" w:rsidP="002E5E9B">
      <w:pPr>
        <w:spacing w:line="560" w:lineRule="exact"/>
        <w:ind w:firstLineChars="200" w:firstLine="640"/>
        <w:rPr>
          <w:rFonts w:ascii="仿宋" w:eastAsia="仿宋" w:hAnsi="仿宋"/>
          <w:sz w:val="32"/>
          <w:szCs w:val="32"/>
        </w:rPr>
      </w:pPr>
      <w:r w:rsidRPr="002E5E9B">
        <w:rPr>
          <w:rFonts w:ascii="仿宋" w:eastAsia="仿宋" w:hAnsi="仿宋" w:hint="eastAsia"/>
          <w:sz w:val="32"/>
          <w:szCs w:val="32"/>
        </w:rPr>
        <w:t>会议指出，要组织开展集中宣讲活动，推动党的十九大精神进企业、进农村、进机关、进校园、进社区、进军营、进网站。领导干部要带头学、带头讲、带头干，把党的十九大精神讲清楚、讲明白，让老百姓听得懂、能领会、可落实，推动党的理论创新成果走近群众，凝聚党心民心、扩大社会共识。</w:t>
      </w:r>
    </w:p>
    <w:p w14:paraId="52B629F9" w14:textId="0CE6E7D3" w:rsidR="00DC5A0F" w:rsidRPr="002E5E9B" w:rsidRDefault="002E5E9B" w:rsidP="002E5E9B">
      <w:pPr>
        <w:spacing w:line="560" w:lineRule="exact"/>
        <w:ind w:firstLineChars="200" w:firstLine="640"/>
        <w:rPr>
          <w:rFonts w:ascii="仿宋" w:eastAsia="仿宋" w:hAnsi="仿宋"/>
          <w:sz w:val="32"/>
          <w:szCs w:val="32"/>
        </w:rPr>
      </w:pPr>
      <w:bookmarkStart w:id="0" w:name="_GoBack"/>
      <w:bookmarkEnd w:id="0"/>
      <w:r w:rsidRPr="002E5E9B">
        <w:rPr>
          <w:rFonts w:ascii="仿宋" w:eastAsia="仿宋" w:hAnsi="仿宋" w:hint="eastAsia"/>
          <w:sz w:val="32"/>
          <w:szCs w:val="32"/>
        </w:rPr>
        <w:t>会议强调，学习宣传贯彻党的十九大精神，要推动全党牢固树立政治意识、大局意识、核心意识、看齐意识，在政治立场、政治方向、政治原则、政治道路上同以习近平同志为核心的党中央保持高度一致，自觉维护以习近平同志为核心的党中央权威和集中统一领导。要大力弘扬马克思主义学风，切实提高推动发展、解决问题的能力，坚定自觉地把党中央各项决策部署落到实处。</w:t>
      </w:r>
    </w:p>
    <w:sectPr w:rsidR="00DC5A0F" w:rsidRPr="002E5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4D5A3" w14:textId="77777777" w:rsidR="008D1C2D" w:rsidRDefault="008D1C2D" w:rsidP="002E5E9B">
      <w:r>
        <w:separator/>
      </w:r>
    </w:p>
  </w:endnote>
  <w:endnote w:type="continuationSeparator" w:id="0">
    <w:p w14:paraId="74A3AC2D" w14:textId="77777777" w:rsidR="008D1C2D" w:rsidRDefault="008D1C2D" w:rsidP="002E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8965E" w14:textId="77777777" w:rsidR="008D1C2D" w:rsidRDefault="008D1C2D" w:rsidP="002E5E9B">
      <w:r>
        <w:separator/>
      </w:r>
    </w:p>
  </w:footnote>
  <w:footnote w:type="continuationSeparator" w:id="0">
    <w:p w14:paraId="12C175B1" w14:textId="77777777" w:rsidR="008D1C2D" w:rsidRDefault="008D1C2D" w:rsidP="002E5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EC"/>
    <w:rsid w:val="002E5E9B"/>
    <w:rsid w:val="00447D69"/>
    <w:rsid w:val="0062450C"/>
    <w:rsid w:val="007471EC"/>
    <w:rsid w:val="008D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3B91A"/>
  <w15:chartTrackingRefBased/>
  <w15:docId w15:val="{6BFCEC05-3A22-4D43-A16C-1B58282A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E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5E9B"/>
    <w:rPr>
      <w:sz w:val="18"/>
      <w:szCs w:val="18"/>
    </w:rPr>
  </w:style>
  <w:style w:type="paragraph" w:styleId="a5">
    <w:name w:val="footer"/>
    <w:basedOn w:val="a"/>
    <w:link w:val="a6"/>
    <w:uiPriority w:val="99"/>
    <w:unhideWhenUsed/>
    <w:rsid w:val="002E5E9B"/>
    <w:pPr>
      <w:tabs>
        <w:tab w:val="center" w:pos="4153"/>
        <w:tab w:val="right" w:pos="8306"/>
      </w:tabs>
      <w:snapToGrid w:val="0"/>
      <w:jc w:val="left"/>
    </w:pPr>
    <w:rPr>
      <w:sz w:val="18"/>
      <w:szCs w:val="18"/>
    </w:rPr>
  </w:style>
  <w:style w:type="character" w:customStyle="1" w:styleId="a6">
    <w:name w:val="页脚 字符"/>
    <w:basedOn w:val="a0"/>
    <w:link w:val="a5"/>
    <w:uiPriority w:val="99"/>
    <w:rsid w:val="002E5E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di</dc:creator>
  <cp:keywords/>
  <dc:description/>
  <cp:lastModifiedBy>wang di</cp:lastModifiedBy>
  <cp:revision>2</cp:revision>
  <dcterms:created xsi:type="dcterms:W3CDTF">2018-05-30T07:02:00Z</dcterms:created>
  <dcterms:modified xsi:type="dcterms:W3CDTF">2018-05-30T07:03:00Z</dcterms:modified>
</cp:coreProperties>
</file>